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850"/>
        <w:gridCol w:w="1484"/>
        <w:gridCol w:w="1349"/>
        <w:gridCol w:w="1325"/>
        <w:gridCol w:w="1088"/>
      </w:tblGrid>
      <w:tr w:rsidR="00231C0E" w:rsidRPr="006B58AA" w14:paraId="1419062C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9ECD" w14:textId="77777777" w:rsidR="00231C0E" w:rsidRPr="006B58AA" w:rsidRDefault="00231C0E" w:rsidP="00231C0E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AE3A2" w14:textId="77777777" w:rsidR="00231C0E" w:rsidRPr="006F6DC4" w:rsidRDefault="00231C0E" w:rsidP="00231C0E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20DB8A6E" w14:textId="77777777" w:rsidR="00231C0E" w:rsidRPr="006F6DC4" w:rsidRDefault="00231C0E" w:rsidP="00231C0E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215A69DE" w14:textId="77777777" w:rsidR="00231C0E" w:rsidRPr="006F6DC4" w:rsidRDefault="00231C0E" w:rsidP="00231C0E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249C1D33" w14:textId="77777777" w:rsidR="00231C0E" w:rsidRPr="006B58AA" w:rsidRDefault="00231C0E" w:rsidP="00231C0E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231C0E" w:rsidRPr="006B58AA" w14:paraId="0E20CD32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E74E4" w14:textId="77777777" w:rsidR="00231C0E" w:rsidRPr="006B58AA" w:rsidRDefault="00231C0E" w:rsidP="00231C0E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71D6E" w14:textId="77777777" w:rsidR="00231C0E" w:rsidRPr="006B58AA" w:rsidRDefault="00231C0E" w:rsidP="00231C0E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231C0E" w:rsidRPr="006B58AA" w14:paraId="02CB1DF5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CAE8A" w14:textId="77777777" w:rsidR="00231C0E" w:rsidRPr="006B58AA" w:rsidRDefault="00231C0E" w:rsidP="00231C0E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0A087" w14:textId="77777777" w:rsidR="00231C0E" w:rsidRPr="006B58AA" w:rsidRDefault="00231C0E" w:rsidP="00231C0E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231C0E" w:rsidRPr="006B58AA" w14:paraId="62840CF8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8FB59" w14:textId="77777777" w:rsidR="00231C0E" w:rsidRPr="006B58AA" w:rsidRDefault="00231C0E" w:rsidP="00231C0E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DF59C8" w14:textId="77777777" w:rsidR="00231C0E" w:rsidRPr="006B58AA" w:rsidRDefault="00231C0E" w:rsidP="00231C0E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231C0E" w:rsidRPr="006B58AA" w14:paraId="73C35160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27296" w14:textId="77777777" w:rsidR="00231C0E" w:rsidRPr="006B58AA" w:rsidRDefault="00231C0E" w:rsidP="00231C0E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2E54B" w14:textId="77777777" w:rsidR="00231C0E" w:rsidRPr="006B58AA" w:rsidRDefault="00231C0E" w:rsidP="00231C0E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 z filozofii na poziomie szkoły średniej</w:t>
            </w:r>
          </w:p>
        </w:tc>
      </w:tr>
      <w:tr w:rsidR="00231C0E" w:rsidRPr="005278F3" w14:paraId="346D6CEA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15B5A1" w14:textId="77777777" w:rsidR="00231C0E" w:rsidRPr="006B58AA" w:rsidRDefault="00231C0E" w:rsidP="00231C0E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AEBE" w14:textId="0877D395" w:rsidR="00231C0E" w:rsidRPr="005278F3" w:rsidRDefault="00231C0E" w:rsidP="00231C0E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78F3">
              <w:rPr>
                <w:rFonts w:ascii="Calibri" w:hAnsi="Calibri" w:cs="Calibri"/>
                <w:b/>
                <w:sz w:val="20"/>
                <w:szCs w:val="20"/>
              </w:rPr>
              <w:t xml:space="preserve">ETYKA </w:t>
            </w:r>
          </w:p>
        </w:tc>
      </w:tr>
      <w:tr w:rsidR="00231C0E" w:rsidRPr="005278F3" w14:paraId="4B33B449" w14:textId="77777777" w:rsidTr="00583D07">
        <w:trPr>
          <w:trHeight w:val="531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82832" w14:textId="77777777" w:rsidR="00231C0E" w:rsidRPr="006B58AA" w:rsidRDefault="00231C0E" w:rsidP="00231C0E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2AE22E" w14:textId="77777777" w:rsidR="00231C0E" w:rsidRPr="005278F3" w:rsidRDefault="00231C0E" w:rsidP="00231C0E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78F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 Sylwia Kowalska-Myśliwiecka</w:t>
            </w:r>
          </w:p>
        </w:tc>
      </w:tr>
      <w:tr w:rsidR="00231C0E" w:rsidRPr="006B58AA" w14:paraId="69D1A637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98297E" w14:textId="77777777" w:rsidR="00231C0E" w:rsidRPr="006B58AA" w:rsidRDefault="00231C0E" w:rsidP="00231C0E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C797F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 (2,7 + 1,3)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DFC37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 (2 + 2)</w:t>
            </w:r>
          </w:p>
        </w:tc>
      </w:tr>
      <w:tr w:rsidR="00231C0E" w:rsidRPr="006B58AA" w14:paraId="00884FF8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27CD3" w14:textId="77777777" w:rsidR="00231C0E" w:rsidRPr="006B58AA" w:rsidRDefault="00231C0E" w:rsidP="00231C0E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4DDB7342" w14:textId="77777777" w:rsidR="00231C0E" w:rsidRPr="006B58AA" w:rsidRDefault="00231C0E" w:rsidP="00231C0E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18530" w14:textId="77777777" w:rsidR="00231C0E" w:rsidRPr="006B58AA" w:rsidRDefault="00231C0E" w:rsidP="00231C0E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44BF76F3" w14:textId="77777777" w:rsidR="00231C0E" w:rsidRPr="006B58AA" w:rsidRDefault="00231C0E" w:rsidP="00231C0E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433381" w14:textId="77777777" w:rsidR="00231C0E" w:rsidRPr="006B58AA" w:rsidRDefault="00231C0E" w:rsidP="00231C0E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B8C91" w14:textId="77777777" w:rsidR="00231C0E" w:rsidRPr="006B58AA" w:rsidRDefault="00231C0E" w:rsidP="00231C0E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14EC7311" w14:textId="77777777" w:rsidR="00231C0E" w:rsidRPr="006B58AA" w:rsidRDefault="00231C0E" w:rsidP="00231C0E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7139D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231C0E" w:rsidRPr="006B58AA" w14:paraId="3ACDBFB9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0A015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07F1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F845F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348A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A47B5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231C0E" w:rsidRPr="006B58AA" w14:paraId="5ACAED7B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F54D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F3D54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37,5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07565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5ECF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6111A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1,4</w:t>
            </w:r>
          </w:p>
        </w:tc>
      </w:tr>
      <w:tr w:rsidR="00231C0E" w:rsidRPr="006B58AA" w14:paraId="08D86DD9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57C20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9572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ACE446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0B33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07F18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231C0E" w:rsidRPr="006B58AA" w14:paraId="5C1F518D" w14:textId="77777777" w:rsidTr="00583D07">
        <w:trPr>
          <w:cantSplit/>
          <w:trHeight w:val="4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FAE529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6531A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17,5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ED400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7EFC0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7553DF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1,4</w:t>
            </w:r>
          </w:p>
        </w:tc>
      </w:tr>
      <w:tr w:rsidR="00231C0E" w:rsidRPr="006B58AA" w14:paraId="4618AFB0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86943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43AFD6A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przedmiotu jest przekazanie studentom wiedzy i umiejętności dostrzegania i identyfikowania dylematów etycznych związanych z praktyką psychologiczną, kształtowanie świadomości etycznej i wrażliwości moralnej, nakreślenie powiązań etyki z psychologią.</w:t>
            </w:r>
          </w:p>
        </w:tc>
      </w:tr>
      <w:tr w:rsidR="00231C0E" w:rsidRPr="006B58AA" w14:paraId="31543A52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C728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9D29AB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231C0E" w:rsidRPr="006B58AA" w14:paraId="18EF6C19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3448" w14:textId="77777777" w:rsidR="00231C0E" w:rsidRPr="006B58AA" w:rsidRDefault="00231C0E" w:rsidP="00231C0E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Student zna podstawowe zasady etyki zawodu psychologa, wymienia uregulowania prawne z tego zakresu.</w:t>
            </w:r>
          </w:p>
          <w:p w14:paraId="5E38757D" w14:textId="77777777" w:rsidR="00231C0E" w:rsidRPr="006B58AA" w:rsidRDefault="00231C0E" w:rsidP="00231C0E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Student dostosowuje poznane normy etyczne do konkretnych sytuacji psychologicznych, ocenia zasadność podjętych decyzji.</w:t>
            </w:r>
          </w:p>
          <w:p w14:paraId="37001341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analizuje poglądy własne i poglądy innych pod kątem zachowania zasad etyki, rozumie znaczenie etyki w zawodzie psychologa.</w:t>
            </w:r>
          </w:p>
        </w:tc>
      </w:tr>
      <w:tr w:rsidR="00231C0E" w:rsidRPr="006B58AA" w14:paraId="6F38922F" w14:textId="77777777" w:rsidTr="00583D07">
        <w:trPr>
          <w:trHeight w:val="449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2B980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6322BD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231C0E" w:rsidRPr="006B58AA" w14:paraId="70EB2E77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4D19FF" w14:textId="77777777" w:rsidR="00231C0E" w:rsidRPr="006B58AA" w:rsidRDefault="00231C0E" w:rsidP="00231C0E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klasyczny), zajęcia praktyczne (ćwiczenia, dyskusja, praca w grupach)</w:t>
            </w:r>
          </w:p>
        </w:tc>
      </w:tr>
      <w:tr w:rsidR="00231C0E" w:rsidRPr="006B58AA" w14:paraId="08AB8BD7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7B7A" w14:textId="77777777" w:rsidR="00231C0E" w:rsidRPr="006B58AA" w:rsidRDefault="00231C0E" w:rsidP="00231C0E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2227AEB2" w14:textId="77777777" w:rsidR="00231C0E" w:rsidRPr="006B58AA" w:rsidRDefault="00231C0E" w:rsidP="00231C0E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zaliczenie pisemne</w:t>
            </w:r>
          </w:p>
          <w:p w14:paraId="67659F0E" w14:textId="77777777" w:rsidR="00231C0E" w:rsidRPr="006B58AA" w:rsidRDefault="00231C0E" w:rsidP="00231C0E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4093C55C" w14:textId="77777777" w:rsidR="00231C0E" w:rsidRPr="006B58AA" w:rsidRDefault="00231C0E" w:rsidP="00231C0E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zaliczenie pisemne</w:t>
            </w:r>
          </w:p>
          <w:p w14:paraId="00073C22" w14:textId="77777777" w:rsidR="00231C0E" w:rsidRPr="006B58AA" w:rsidRDefault="00231C0E" w:rsidP="00231C0E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309A926F" w14:textId="77777777" w:rsidR="00231C0E" w:rsidRPr="006B58AA" w:rsidRDefault="00231C0E" w:rsidP="00231C0E">
            <w:pPr>
              <w:tabs>
                <w:tab w:val="center" w:pos="4572"/>
              </w:tabs>
              <w:spacing w:line="256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zaliczenie na podstawie aktywność na zajęciach</w:t>
            </w:r>
          </w:p>
          <w:p w14:paraId="34F07B00" w14:textId="77777777" w:rsidR="00231C0E" w:rsidRPr="006B58AA" w:rsidRDefault="00231C0E" w:rsidP="00231C0E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231C0E" w:rsidRPr="006B58AA" w14:paraId="659067E8" w14:textId="77777777" w:rsidTr="00583D07">
        <w:trPr>
          <w:trHeight w:val="417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06C9B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F3444F" w14:textId="77777777" w:rsidR="00231C0E" w:rsidRPr="006B58AA" w:rsidRDefault="00231C0E" w:rsidP="00231C0E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231C0E" w:rsidRPr="006B58AA" w14:paraId="37867930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F2DFB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Moralność – etyka – aksjologia.</w:t>
            </w:r>
          </w:p>
          <w:p w14:paraId="45C3FC4E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Normy moralne a normy prawne w aktywności zawodowej psychologów.</w:t>
            </w:r>
          </w:p>
          <w:p w14:paraId="0AB31B93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Tło historyczne etyki i jej związków</w:t>
            </w:r>
            <w:r w:rsidRPr="006B58AA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z</w:t>
            </w:r>
            <w:r w:rsidRPr="006B58AA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psychologią.</w:t>
            </w:r>
          </w:p>
          <w:p w14:paraId="143584B6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Wybrane koncepcje etyczne</w:t>
            </w:r>
            <w:r w:rsidRPr="006B58AA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w perspektywie ich odniesień do psychologii.</w:t>
            </w:r>
          </w:p>
          <w:p w14:paraId="6430F755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Etyka psychologii a psychologia moralności.</w:t>
            </w:r>
          </w:p>
          <w:p w14:paraId="458D6114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Wrażliwość moralna a świadomość etyczna. </w:t>
            </w:r>
          </w:p>
          <w:p w14:paraId="5BD21701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Psychologia jako forma praktyki moralnej.</w:t>
            </w:r>
          </w:p>
          <w:p w14:paraId="25C959EE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Psycholog</w:t>
            </w:r>
            <w:r w:rsidRPr="006B58AA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–</w:t>
            </w:r>
            <w:r w:rsidRPr="006B58AA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zawód zaufania publicznego.</w:t>
            </w:r>
          </w:p>
          <w:p w14:paraId="388BCDC3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Naczelne wartości zawodu psychologa.</w:t>
            </w:r>
            <w:r w:rsidRPr="006B58AA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6661848F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Etyczna specyfika różnych obszarów aktywności zawodowej psychologa.</w:t>
            </w:r>
          </w:p>
          <w:p w14:paraId="4627502B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Podstawowe zasady relacji psychologa z klientem.</w:t>
            </w:r>
          </w:p>
          <w:p w14:paraId="6D3B62E0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Tajemnica zawodowa. </w:t>
            </w:r>
          </w:p>
          <w:p w14:paraId="1A4D22BD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Podmiotowe traktowanie odbiorcy usług psychologicznych.</w:t>
            </w:r>
          </w:p>
          <w:p w14:paraId="1C3A6DC6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Specyfika realizacji zasad etycznych w diagnostyce psychologicznej, udzielaniu pomocy psychologicznej</w:t>
            </w:r>
          </w:p>
          <w:p w14:paraId="089218DA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Znaczenie psychoterapii w badaniach naukowych.</w:t>
            </w:r>
          </w:p>
          <w:p w14:paraId="67D02774" w14:textId="77777777" w:rsidR="00231C0E" w:rsidRPr="006B58AA" w:rsidRDefault="00231C0E" w:rsidP="00231C0E">
            <w:pPr>
              <w:pStyle w:val="NormalnyWeb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360" w:lineRule="auto"/>
              <w:ind w:left="426" w:right="57"/>
              <w:jc w:val="both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Niebezpieczeństwa wykorzystywania wiedzy psychologicznej i psychologów w reklamie, kontaktach z mediami.</w:t>
            </w:r>
          </w:p>
        </w:tc>
      </w:tr>
      <w:tr w:rsidR="00231C0E" w:rsidRPr="006B58AA" w14:paraId="329277C7" w14:textId="77777777" w:rsidTr="00583D07">
        <w:trPr>
          <w:trHeight w:val="406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3FD6E" w14:textId="77777777" w:rsidR="00231C0E" w:rsidRPr="006B58AA" w:rsidRDefault="00231C0E" w:rsidP="00231C0E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7E3A62" w14:textId="77777777" w:rsidR="00231C0E" w:rsidRPr="006B58AA" w:rsidRDefault="00231C0E" w:rsidP="00231C0E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231C0E" w:rsidRPr="006B58AA" w14:paraId="12E67128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09CD48" w14:textId="77777777" w:rsidR="00231C0E" w:rsidRPr="006B58AA" w:rsidRDefault="00231C0E" w:rsidP="00231C0E">
            <w:pPr>
              <w:numPr>
                <w:ilvl w:val="0"/>
                <w:numId w:val="22"/>
              </w:numPr>
              <w:autoSpaceDE w:val="0"/>
              <w:autoSpaceDN w:val="0"/>
              <w:adjustRightInd w:val="0"/>
              <w:spacing w:line="360" w:lineRule="auto"/>
              <w:ind w:left="426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Brzezinski</w:t>
            </w:r>
            <w:proofErr w:type="spellEnd"/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J., </w:t>
            </w:r>
            <w:proofErr w:type="spellStart"/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ChyrowiczB</w:t>
            </w:r>
            <w:proofErr w:type="spellEnd"/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., Poznaniak W., </w:t>
            </w:r>
            <w:r w:rsidRPr="006B58AA">
              <w:rPr>
                <w:rFonts w:ascii="Calibri" w:hAnsi="Calibri" w:cs="Calibri"/>
                <w:i/>
                <w:color w:val="000000"/>
                <w:sz w:val="20"/>
                <w:szCs w:val="20"/>
                <w:lang w:eastAsia="pl-PL"/>
              </w:rPr>
              <w:t>Etyka zawodu psychologa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, Wydawnictwo Naukowe PWN, Warszawa 2008</w:t>
            </w:r>
          </w:p>
          <w:p w14:paraId="6B1521A3" w14:textId="77777777" w:rsidR="00231C0E" w:rsidRPr="006B58AA" w:rsidRDefault="00231C0E" w:rsidP="00231C0E">
            <w:pPr>
              <w:numPr>
                <w:ilvl w:val="0"/>
                <w:numId w:val="22"/>
              </w:numPr>
              <w:shd w:val="clear" w:color="auto" w:fill="FFFFFF"/>
              <w:spacing w:line="360" w:lineRule="auto"/>
              <w:ind w:left="426" w:right="57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Brzeziński, J., Toeplitz-</w:t>
            </w:r>
            <w:proofErr w:type="spellStart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Winiewska</w:t>
            </w:r>
            <w:proofErr w:type="spellEnd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M. (red.) </w:t>
            </w:r>
            <w:r w:rsidRPr="006B58A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Etyczne dylematy psychologii</w:t>
            </w:r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Warszawa 2004/2000, Wyd. SWPS „</w:t>
            </w:r>
            <w:proofErr w:type="spellStart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Academica</w:t>
            </w:r>
            <w:proofErr w:type="spellEnd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”.</w:t>
            </w:r>
          </w:p>
          <w:p w14:paraId="24B86C4B" w14:textId="77777777" w:rsidR="00231C0E" w:rsidRPr="006B58AA" w:rsidRDefault="00231C0E" w:rsidP="00231C0E">
            <w:pPr>
              <w:numPr>
                <w:ilvl w:val="0"/>
                <w:numId w:val="22"/>
              </w:numPr>
              <w:shd w:val="clear" w:color="auto" w:fill="FFFFFF"/>
              <w:spacing w:line="360" w:lineRule="auto"/>
              <w:ind w:left="426" w:right="57"/>
              <w:jc w:val="lef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Brzeziński, J., Toeplitz-</w:t>
            </w:r>
            <w:proofErr w:type="spellStart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Winiewska</w:t>
            </w:r>
            <w:proofErr w:type="spellEnd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, M. (red.) </w:t>
            </w:r>
            <w:r w:rsidRPr="006B58AA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Praktyka psychologiczna w świetle standardów etycznych</w:t>
            </w:r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Warszawa 2004,  Wyd. SWPS „</w:t>
            </w:r>
            <w:proofErr w:type="spellStart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Academica</w:t>
            </w:r>
            <w:proofErr w:type="spellEnd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”.</w:t>
            </w:r>
          </w:p>
          <w:p w14:paraId="521F394F" w14:textId="77777777" w:rsidR="00231C0E" w:rsidRPr="006B58AA" w:rsidRDefault="00231C0E" w:rsidP="00231C0E">
            <w:p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231C0E" w:rsidRPr="006B58AA" w14:paraId="5BF396B9" w14:textId="77777777" w:rsidTr="00583D07">
        <w:trPr>
          <w:trHeight w:val="418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8FBCC3" w14:textId="77777777" w:rsidR="00231C0E" w:rsidRPr="006B58AA" w:rsidRDefault="00231C0E" w:rsidP="00231C0E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494546" w14:textId="77777777" w:rsidR="00231C0E" w:rsidRPr="006B58AA" w:rsidRDefault="00231C0E" w:rsidP="00231C0E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231C0E" w:rsidRPr="006B58AA" w14:paraId="0079EA1F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20A2" w14:textId="77777777" w:rsidR="00231C0E" w:rsidRPr="006B58AA" w:rsidRDefault="00231C0E" w:rsidP="00231C0E">
            <w:pPr>
              <w:numPr>
                <w:ilvl w:val="0"/>
                <w:numId w:val="23"/>
              </w:numPr>
              <w:spacing w:line="360" w:lineRule="auto"/>
              <w:ind w:left="356" w:hanging="222"/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Hołówka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J.,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Etyka w działaniu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.  Prószyński i S-ka .Warszawa. 2001 </w:t>
            </w:r>
          </w:p>
          <w:p w14:paraId="72F2B021" w14:textId="77777777" w:rsidR="00231C0E" w:rsidRPr="006B58AA" w:rsidRDefault="00231C0E" w:rsidP="00231C0E">
            <w:pPr>
              <w:numPr>
                <w:ilvl w:val="0"/>
                <w:numId w:val="23"/>
              </w:numPr>
              <w:spacing w:line="360" w:lineRule="auto"/>
              <w:ind w:left="356" w:hanging="222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Brzezińska A.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Problemy etyczne w badaniach i interwencji psychol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. – Warszawa,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Wydaw.SMS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, 2007</w:t>
            </w:r>
          </w:p>
          <w:p w14:paraId="635BD48D" w14:textId="77777777" w:rsidR="00231C0E" w:rsidRPr="006B58AA" w:rsidRDefault="00231C0E" w:rsidP="00231C0E">
            <w:pPr>
              <w:numPr>
                <w:ilvl w:val="0"/>
                <w:numId w:val="23"/>
              </w:numPr>
              <w:spacing w:line="360" w:lineRule="auto"/>
              <w:ind w:left="356" w:hanging="222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Ratajczak, Z., Spendel, Z. (red.) </w:t>
            </w:r>
            <w:r w:rsidRPr="006B58AA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</w:rPr>
              <w:t>Świadomość etyczna psychologów. Szkice z pogranicza psychologii i etyki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. Katowice 1997,  </w:t>
            </w:r>
            <w:proofErr w:type="spellStart"/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Wyd.UŚ</w:t>
            </w:r>
            <w:proofErr w:type="spellEnd"/>
            <w:r w:rsidRPr="006B58AA">
              <w:rPr>
                <w:rStyle w:val="apple-converted-space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54F61B15" w14:textId="77777777" w:rsidR="00231C0E" w:rsidRPr="006B58AA" w:rsidRDefault="00231C0E" w:rsidP="00231C0E">
            <w:pPr>
              <w:spacing w:line="360" w:lineRule="auto"/>
              <w:ind w:left="567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</w:p>
        </w:tc>
      </w:tr>
    </w:tbl>
    <w:p w14:paraId="0083ABBF" w14:textId="77777777" w:rsidR="00B75283" w:rsidRPr="00231C0E" w:rsidRDefault="00B75283" w:rsidP="00231C0E"/>
    <w:sectPr w:rsidR="00B75283" w:rsidRPr="00231C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5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061061">
    <w:abstractNumId w:val="17"/>
  </w:num>
  <w:num w:numId="2" w16cid:durableId="586965731">
    <w:abstractNumId w:val="18"/>
  </w:num>
  <w:num w:numId="3" w16cid:durableId="1130124289">
    <w:abstractNumId w:val="9"/>
  </w:num>
  <w:num w:numId="4" w16cid:durableId="1521237086">
    <w:abstractNumId w:val="11"/>
  </w:num>
  <w:num w:numId="5" w16cid:durableId="16450418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20"/>
  </w:num>
  <w:num w:numId="7" w16cid:durableId="1742487772">
    <w:abstractNumId w:val="12"/>
  </w:num>
  <w:num w:numId="8" w16cid:durableId="1540556889">
    <w:abstractNumId w:val="0"/>
  </w:num>
  <w:num w:numId="9" w16cid:durableId="1240872930">
    <w:abstractNumId w:val="7"/>
  </w:num>
  <w:num w:numId="10" w16cid:durableId="570428305">
    <w:abstractNumId w:val="16"/>
  </w:num>
  <w:num w:numId="11" w16cid:durableId="818770759">
    <w:abstractNumId w:val="4"/>
  </w:num>
  <w:num w:numId="12" w16cid:durableId="756751717">
    <w:abstractNumId w:val="5"/>
  </w:num>
  <w:num w:numId="13" w16cid:durableId="1258637036">
    <w:abstractNumId w:val="15"/>
  </w:num>
  <w:num w:numId="14" w16cid:durableId="777213519">
    <w:abstractNumId w:val="14"/>
  </w:num>
  <w:num w:numId="15" w16cid:durableId="1241598724">
    <w:abstractNumId w:val="1"/>
  </w:num>
  <w:num w:numId="16" w16cid:durableId="90929551">
    <w:abstractNumId w:val="22"/>
  </w:num>
  <w:num w:numId="17" w16cid:durableId="1612929490">
    <w:abstractNumId w:val="6"/>
  </w:num>
  <w:num w:numId="18" w16cid:durableId="1967197119">
    <w:abstractNumId w:val="19"/>
  </w:num>
  <w:num w:numId="19" w16cid:durableId="546647997">
    <w:abstractNumId w:val="3"/>
  </w:num>
  <w:num w:numId="20" w16cid:durableId="36785734">
    <w:abstractNumId w:val="10"/>
  </w:num>
  <w:num w:numId="21" w16cid:durableId="317269955">
    <w:abstractNumId w:val="2"/>
  </w:num>
  <w:num w:numId="22" w16cid:durableId="753740069">
    <w:abstractNumId w:val="13"/>
  </w:num>
  <w:num w:numId="23" w16cid:durableId="114558776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1E11FA"/>
    <w:rsid w:val="00231C0E"/>
    <w:rsid w:val="004C1BD7"/>
    <w:rsid w:val="00667F26"/>
    <w:rsid w:val="00B30A39"/>
    <w:rsid w:val="00B75283"/>
    <w:rsid w:val="00D30864"/>
    <w:rsid w:val="00D50155"/>
    <w:rsid w:val="00E4220D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505</Words>
  <Characters>3032</Characters>
  <Application>Microsoft Office Word</Application>
  <DocSecurity>0</DocSecurity>
  <Lines>25</Lines>
  <Paragraphs>7</Paragraphs>
  <ScaleCrop>false</ScaleCrop>
  <Company/>
  <LinksUpToDate>false</LinksUpToDate>
  <CharactersWithSpaces>3530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2024-11-12T09:59:00Z</dcterms:created>
  <dcterms:modified xsi:type="dcterms:W3CDTF">2024-11-12T09:59:00Z</dcterms:modified>
</cp:coreProperties>
</file>